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043" w:rsidRPr="00D44575" w:rsidRDefault="000612C9">
      <w:pPr>
        <w:widowControl/>
        <w:spacing w:line="520" w:lineRule="exact"/>
        <w:rPr>
          <w:rFonts w:ascii="方正黑体_GBK" w:eastAsia="方正黑体_GBK" w:hAnsi="宋体" w:cs="宋体" w:hint="eastAsia"/>
          <w:color w:val="000000"/>
          <w:kern w:val="0"/>
          <w:sz w:val="32"/>
          <w:szCs w:val="32"/>
        </w:rPr>
      </w:pPr>
      <w:r w:rsidRPr="00D44575">
        <w:rPr>
          <w:rFonts w:ascii="方正黑体_GBK" w:eastAsia="方正黑体_GBK" w:hAnsi="宋体" w:cs="宋体" w:hint="eastAsia"/>
          <w:color w:val="000000"/>
          <w:kern w:val="0"/>
          <w:sz w:val="32"/>
          <w:szCs w:val="32"/>
        </w:rPr>
        <w:t>附件</w:t>
      </w:r>
    </w:p>
    <w:p w:rsidR="00136043" w:rsidRPr="00D44575" w:rsidRDefault="000612C9">
      <w:pPr>
        <w:widowControl/>
        <w:jc w:val="center"/>
        <w:rPr>
          <w:rFonts w:ascii="方正小标宋简体" w:eastAsia="方正小标宋简体" w:hAnsi="宋体" w:cs="宋体" w:hint="eastAsia"/>
          <w:color w:val="000000"/>
          <w:kern w:val="0"/>
          <w:sz w:val="36"/>
          <w:szCs w:val="36"/>
        </w:rPr>
      </w:pPr>
      <w:bookmarkStart w:id="0" w:name="_GoBack"/>
      <w:r w:rsidRPr="00D44575">
        <w:rPr>
          <w:rFonts w:ascii="方正小标宋简体" w:eastAsia="方正小标宋简体" w:hAnsi="宋体" w:cs="宋体" w:hint="eastAsia"/>
          <w:color w:val="000000"/>
          <w:kern w:val="0"/>
          <w:sz w:val="36"/>
          <w:szCs w:val="36"/>
        </w:rPr>
        <w:t>高等学校教师资格认定申请材料清单</w:t>
      </w:r>
    </w:p>
    <w:bookmarkEnd w:id="0"/>
    <w:p w:rsidR="00136043" w:rsidRDefault="000612C9" w:rsidP="00D44575">
      <w:pPr>
        <w:widowControl/>
        <w:spacing w:beforeLines="100" w:before="312"/>
        <w:ind w:firstLineChars="200" w:firstLine="560"/>
        <w:rPr>
          <w:rFonts w:ascii="宋体" w:hAnsi="宋体" w:cs="宋体"/>
          <w:color w:val="000000"/>
          <w:kern w:val="0"/>
          <w:sz w:val="28"/>
          <w:szCs w:val="28"/>
        </w:rPr>
      </w:pPr>
      <w:r>
        <w:rPr>
          <w:rFonts w:ascii="宋体" w:hAnsi="宋体" w:cs="宋体" w:hint="eastAsia"/>
          <w:color w:val="000000"/>
          <w:kern w:val="0"/>
          <w:sz w:val="28"/>
          <w:szCs w:val="28"/>
        </w:rPr>
        <w:t>（一）有效期内的二代身份证；港澳台居民应提供我省签发的港澳台居民居住证、港澳居民来往内地通行证或</w:t>
      </w:r>
      <w:r>
        <w:rPr>
          <w:rFonts w:ascii="宋体" w:hAnsi="宋体" w:cs="宋体" w:hint="eastAsia"/>
          <w:color w:val="000000"/>
          <w:kern w:val="0"/>
          <w:sz w:val="28"/>
          <w:szCs w:val="28"/>
        </w:rPr>
        <w:t>5</w:t>
      </w:r>
      <w:r>
        <w:rPr>
          <w:rFonts w:ascii="宋体" w:hAnsi="宋体" w:cs="宋体" w:hint="eastAsia"/>
          <w:color w:val="000000"/>
          <w:kern w:val="0"/>
          <w:sz w:val="28"/>
          <w:szCs w:val="28"/>
        </w:rPr>
        <w:t>年有效期台湾居民来往大陆通行证。</w:t>
      </w:r>
    </w:p>
    <w:p w:rsidR="00136043" w:rsidRDefault="000612C9">
      <w:pPr>
        <w:adjustRightInd w:val="0"/>
        <w:snapToGrid w:val="0"/>
        <w:spacing w:line="560" w:lineRule="exact"/>
        <w:ind w:firstLineChars="200" w:firstLine="560"/>
        <w:rPr>
          <w:rFonts w:ascii="宋体" w:hAnsi="宋体" w:cs="宋体"/>
          <w:sz w:val="28"/>
          <w:szCs w:val="28"/>
        </w:rPr>
      </w:pPr>
      <w:r>
        <w:rPr>
          <w:rFonts w:ascii="宋体" w:hAnsi="宋体" w:cs="宋体" w:hint="eastAsia"/>
          <w:sz w:val="28"/>
          <w:szCs w:val="28"/>
        </w:rPr>
        <w:t>（二）学历证书。学历信息经过学</w:t>
      </w:r>
      <w:proofErr w:type="gramStart"/>
      <w:r>
        <w:rPr>
          <w:rFonts w:ascii="宋体" w:hAnsi="宋体" w:cs="宋体" w:hint="eastAsia"/>
          <w:sz w:val="28"/>
          <w:szCs w:val="28"/>
        </w:rPr>
        <w:t>信网电子</w:t>
      </w:r>
      <w:proofErr w:type="gramEnd"/>
      <w:r>
        <w:rPr>
          <w:rFonts w:ascii="宋体" w:hAnsi="宋体" w:cs="宋体" w:hint="eastAsia"/>
          <w:sz w:val="28"/>
          <w:szCs w:val="28"/>
        </w:rPr>
        <w:t>信息比对的可不提交。在港澳台地区取得的学历和在国外取得的学历还应同时提供教育部留学服务中心出具的相应的学历学位认证书。</w:t>
      </w:r>
    </w:p>
    <w:p w:rsidR="00136043" w:rsidRDefault="000612C9">
      <w:pPr>
        <w:spacing w:line="560" w:lineRule="exact"/>
        <w:ind w:firstLineChars="200" w:firstLine="562"/>
        <w:rPr>
          <w:rFonts w:ascii="宋体" w:hAnsi="宋体" w:cs="宋体"/>
          <w:sz w:val="28"/>
          <w:szCs w:val="28"/>
        </w:rPr>
      </w:pPr>
      <w:r>
        <w:rPr>
          <w:rFonts w:ascii="宋体" w:hAnsi="宋体" w:cs="宋体" w:hint="eastAsia"/>
          <w:b/>
          <w:bCs/>
          <w:sz w:val="28"/>
          <w:szCs w:val="28"/>
        </w:rPr>
        <w:t>特别提示：</w:t>
      </w:r>
      <w:r>
        <w:rPr>
          <w:rFonts w:ascii="宋体" w:hAnsi="宋体" w:cs="宋体" w:hint="eastAsia"/>
          <w:sz w:val="28"/>
          <w:szCs w:val="28"/>
        </w:rPr>
        <w:t>在审核材料过程中，对于国家认定信息系统无法直接比对验证的学历（中等职业学校学历除外），申请人要提交《教育部学历证书电子注册备案表》或《中国高等教育学历认证报告》（</w:t>
      </w:r>
      <w:proofErr w:type="gramStart"/>
      <w:r>
        <w:rPr>
          <w:rFonts w:ascii="宋体" w:hAnsi="宋体" w:cs="宋体" w:hint="eastAsia"/>
          <w:sz w:val="28"/>
          <w:szCs w:val="28"/>
        </w:rPr>
        <w:t>在学信网</w:t>
      </w:r>
      <w:proofErr w:type="gramEnd"/>
      <w:r>
        <w:rPr>
          <w:rFonts w:ascii="宋体" w:hAnsi="宋体" w:cs="宋体" w:hint="eastAsia"/>
          <w:sz w:val="28"/>
          <w:szCs w:val="28"/>
        </w:rPr>
        <w:t>www.chsi.com.cn</w:t>
      </w:r>
      <w:r>
        <w:rPr>
          <w:rFonts w:ascii="宋体" w:hAnsi="宋体" w:cs="宋体" w:hint="eastAsia"/>
          <w:sz w:val="28"/>
          <w:szCs w:val="28"/>
        </w:rPr>
        <w:t>在线申请），</w:t>
      </w:r>
      <w:r>
        <w:rPr>
          <w:rFonts w:ascii="宋体" w:hAnsi="宋体" w:cs="宋体" w:hint="eastAsia"/>
          <w:sz w:val="28"/>
          <w:szCs w:val="28"/>
        </w:rPr>
        <w:t>否则将视为不合格学历不予受理。建议申请人提前</w:t>
      </w:r>
      <w:proofErr w:type="gramStart"/>
      <w:r>
        <w:rPr>
          <w:rFonts w:ascii="宋体" w:hAnsi="宋体" w:cs="宋体" w:hint="eastAsia"/>
          <w:sz w:val="28"/>
          <w:szCs w:val="28"/>
        </w:rPr>
        <w:t>在学信网</w:t>
      </w:r>
      <w:proofErr w:type="gramEnd"/>
      <w:r>
        <w:rPr>
          <w:rFonts w:ascii="宋体" w:hAnsi="宋体" w:cs="宋体" w:hint="eastAsia"/>
          <w:sz w:val="28"/>
          <w:szCs w:val="28"/>
        </w:rPr>
        <w:t>验证学历，无法验证的及早申请认证报告；持</w:t>
      </w:r>
      <w:r>
        <w:rPr>
          <w:rFonts w:ascii="宋体" w:hAnsi="宋体" w:cs="宋体" w:hint="eastAsia"/>
          <w:sz w:val="28"/>
          <w:szCs w:val="28"/>
          <w:shd w:val="clear" w:color="auto" w:fill="FFFFFF"/>
        </w:rPr>
        <w:t>港澳台学历或国外学历的申请人提前在教育部留学服务中心网上服务大厅（</w:t>
      </w:r>
      <w:r>
        <w:rPr>
          <w:rFonts w:ascii="宋体" w:hAnsi="宋体" w:cs="宋体" w:hint="eastAsia"/>
          <w:sz w:val="28"/>
          <w:szCs w:val="28"/>
          <w:shd w:val="clear" w:color="auto" w:fill="FFFFFF"/>
        </w:rPr>
        <w:t>http://zwfw.cscse.edu.cn</w:t>
      </w:r>
      <w:r>
        <w:rPr>
          <w:rFonts w:ascii="宋体" w:hAnsi="宋体" w:cs="宋体" w:hint="eastAsia"/>
          <w:spacing w:val="-10"/>
          <w:sz w:val="28"/>
          <w:szCs w:val="28"/>
          <w:shd w:val="clear" w:color="auto" w:fill="FFFFFF"/>
        </w:rPr>
        <w:t>）进行学历认证，</w:t>
      </w:r>
      <w:r>
        <w:rPr>
          <w:rFonts w:ascii="宋体" w:hAnsi="宋体" w:cs="宋体" w:hint="eastAsia"/>
          <w:spacing w:val="-10"/>
          <w:sz w:val="28"/>
          <w:szCs w:val="28"/>
        </w:rPr>
        <w:t>以免影响认定。</w:t>
      </w:r>
    </w:p>
    <w:p w:rsidR="00136043" w:rsidRDefault="000612C9">
      <w:pPr>
        <w:widowControl/>
        <w:ind w:firstLineChars="200" w:firstLine="560"/>
        <w:rPr>
          <w:rFonts w:ascii="宋体" w:hAnsi="宋体" w:cs="宋体"/>
          <w:color w:val="000000"/>
          <w:kern w:val="0"/>
          <w:sz w:val="28"/>
          <w:szCs w:val="28"/>
        </w:rPr>
      </w:pPr>
      <w:r>
        <w:rPr>
          <w:rFonts w:ascii="宋体" w:hAnsi="宋体" w:cs="宋体" w:hint="eastAsia"/>
          <w:color w:val="000000"/>
          <w:kern w:val="0"/>
          <w:sz w:val="28"/>
          <w:szCs w:val="28"/>
        </w:rPr>
        <w:t>（三）普通话水平测试等级证书。认定系统能验证的不需提供。</w:t>
      </w:r>
    </w:p>
    <w:p w:rsidR="00136043" w:rsidRDefault="000612C9">
      <w:pPr>
        <w:widowControl/>
        <w:ind w:firstLineChars="200" w:firstLine="560"/>
        <w:rPr>
          <w:rFonts w:ascii="宋体" w:hAnsi="宋体" w:cs="宋体"/>
          <w:color w:val="000000"/>
          <w:kern w:val="0"/>
          <w:sz w:val="28"/>
          <w:szCs w:val="28"/>
        </w:rPr>
      </w:pPr>
      <w:r>
        <w:rPr>
          <w:rFonts w:ascii="宋体" w:hAnsi="宋体" w:cs="宋体" w:hint="eastAsia"/>
          <w:color w:val="000000"/>
          <w:kern w:val="0"/>
          <w:sz w:val="28"/>
          <w:szCs w:val="28"/>
        </w:rPr>
        <w:t>（四）江苏省高校岗前培训合格证书。申请免考高等教育学和高等教育心理学的，应提交省教育厅人事处的免考批复或免考证明材料。免考证明材料可为明确标注“师范”字样的本科毕业证书或专业代码为“</w:t>
      </w:r>
      <w:r>
        <w:rPr>
          <w:rFonts w:ascii="宋体" w:hAnsi="宋体" w:cs="宋体" w:hint="eastAsia"/>
          <w:color w:val="000000"/>
          <w:kern w:val="0"/>
          <w:sz w:val="28"/>
          <w:szCs w:val="28"/>
        </w:rPr>
        <w:t>0401</w:t>
      </w:r>
      <w:r>
        <w:rPr>
          <w:rFonts w:ascii="宋体" w:hAnsi="宋体" w:cs="宋体" w:hint="eastAsia"/>
          <w:color w:val="000000"/>
          <w:kern w:val="0"/>
          <w:sz w:val="28"/>
          <w:szCs w:val="28"/>
        </w:rPr>
        <w:t>”“</w:t>
      </w:r>
      <w:r>
        <w:rPr>
          <w:rFonts w:ascii="宋体" w:hAnsi="宋体" w:cs="宋体" w:hint="eastAsia"/>
          <w:color w:val="000000"/>
          <w:kern w:val="0"/>
          <w:sz w:val="28"/>
          <w:szCs w:val="28"/>
        </w:rPr>
        <w:t>0451</w:t>
      </w:r>
      <w:r>
        <w:rPr>
          <w:rFonts w:ascii="宋体" w:hAnsi="宋体" w:cs="宋体" w:hint="eastAsia"/>
          <w:color w:val="000000"/>
          <w:kern w:val="0"/>
          <w:sz w:val="28"/>
          <w:szCs w:val="28"/>
        </w:rPr>
        <w:t>”或“</w:t>
      </w:r>
      <w:r>
        <w:rPr>
          <w:rFonts w:ascii="宋体" w:hAnsi="宋体" w:cs="宋体" w:hint="eastAsia"/>
          <w:color w:val="000000"/>
          <w:kern w:val="0"/>
          <w:sz w:val="28"/>
          <w:szCs w:val="28"/>
        </w:rPr>
        <w:t>0453</w:t>
      </w:r>
      <w:r>
        <w:rPr>
          <w:rFonts w:ascii="宋体" w:hAnsi="宋体" w:cs="宋体" w:hint="eastAsia"/>
          <w:color w:val="000000"/>
          <w:kern w:val="0"/>
          <w:sz w:val="28"/>
          <w:szCs w:val="28"/>
        </w:rPr>
        <w:t>”的全日制教育硕士毕业证书。如本科毕业证书中未明确标注“师范”字样，按照往年政策执行。</w:t>
      </w:r>
    </w:p>
    <w:p w:rsidR="00136043" w:rsidRDefault="000612C9">
      <w:pPr>
        <w:widowControl/>
        <w:ind w:firstLineChars="200" w:firstLine="560"/>
        <w:rPr>
          <w:rFonts w:ascii="宋体" w:hAnsi="宋体" w:cs="宋体"/>
          <w:color w:val="000000"/>
          <w:kern w:val="0"/>
          <w:sz w:val="28"/>
          <w:szCs w:val="28"/>
        </w:rPr>
      </w:pPr>
      <w:r>
        <w:rPr>
          <w:rFonts w:ascii="宋体" w:hAnsi="宋体" w:cs="宋体" w:hint="eastAsia"/>
          <w:color w:val="000000"/>
          <w:kern w:val="0"/>
          <w:sz w:val="28"/>
          <w:szCs w:val="28"/>
        </w:rPr>
        <w:lastRenderedPageBreak/>
        <w:t>（五）具有博士学位的申请人</w:t>
      </w:r>
      <w:proofErr w:type="gramStart"/>
      <w:r>
        <w:rPr>
          <w:rFonts w:ascii="宋体" w:hAnsi="宋体" w:cs="宋体" w:hint="eastAsia"/>
          <w:color w:val="000000"/>
          <w:kern w:val="0"/>
          <w:sz w:val="28"/>
          <w:szCs w:val="28"/>
          <w:lang w:eastAsia="zh-Hans"/>
        </w:rPr>
        <w:t>如</w:t>
      </w:r>
      <w:r>
        <w:rPr>
          <w:rFonts w:ascii="宋体" w:hAnsi="宋体" w:cs="宋体" w:hint="eastAsia"/>
          <w:color w:val="000000"/>
          <w:kern w:val="0"/>
          <w:sz w:val="28"/>
          <w:szCs w:val="28"/>
        </w:rPr>
        <w:t>免教育</w:t>
      </w:r>
      <w:proofErr w:type="gramEnd"/>
      <w:r>
        <w:rPr>
          <w:rFonts w:ascii="宋体" w:hAnsi="宋体" w:cs="宋体" w:hint="eastAsia"/>
          <w:color w:val="000000"/>
          <w:kern w:val="0"/>
          <w:sz w:val="28"/>
          <w:szCs w:val="28"/>
        </w:rPr>
        <w:t>教学基本素质和能力测试，需提供博士学位证书（港澳台地区和国外取得博士学位的，还需提交相应的认证书）。</w:t>
      </w:r>
    </w:p>
    <w:p w:rsidR="00136043" w:rsidRDefault="000612C9">
      <w:pPr>
        <w:widowControl/>
        <w:ind w:firstLineChars="200" w:firstLine="560"/>
        <w:rPr>
          <w:rFonts w:ascii="宋体" w:hAnsi="宋体" w:cs="宋体"/>
          <w:color w:val="000000"/>
          <w:kern w:val="0"/>
          <w:sz w:val="28"/>
          <w:szCs w:val="28"/>
        </w:rPr>
      </w:pPr>
      <w:r>
        <w:rPr>
          <w:rFonts w:ascii="宋体" w:hAnsi="宋体" w:cs="宋体" w:hint="eastAsia"/>
          <w:color w:val="000000"/>
          <w:kern w:val="0"/>
          <w:sz w:val="28"/>
          <w:szCs w:val="28"/>
        </w:rPr>
        <w:t>（六）港澳台居民需提交由香港特别行政区、澳门特别行政区和台湾地区有关部门</w:t>
      </w:r>
      <w:r>
        <w:rPr>
          <w:rFonts w:ascii="宋体" w:hAnsi="宋体" w:cs="宋体" w:hint="eastAsia"/>
          <w:color w:val="000000"/>
          <w:kern w:val="0"/>
          <w:sz w:val="28"/>
          <w:szCs w:val="28"/>
        </w:rPr>
        <w:t>开具的无犯罪记录证明。</w:t>
      </w:r>
    </w:p>
    <w:p w:rsidR="00136043" w:rsidRDefault="000612C9">
      <w:pPr>
        <w:widowControl/>
        <w:ind w:firstLineChars="200" w:firstLine="560"/>
        <w:rPr>
          <w:rFonts w:ascii="宋体" w:hAnsi="宋体" w:cs="宋体"/>
          <w:color w:val="000000"/>
          <w:kern w:val="0"/>
          <w:sz w:val="28"/>
          <w:szCs w:val="28"/>
        </w:rPr>
      </w:pPr>
      <w:r>
        <w:rPr>
          <w:rFonts w:ascii="宋体" w:hAnsi="宋体" w:cs="宋体" w:hint="eastAsia"/>
          <w:color w:val="000000"/>
          <w:kern w:val="0"/>
          <w:sz w:val="28"/>
          <w:szCs w:val="28"/>
        </w:rPr>
        <w:t>（七）医学院校附属医院临床教学人员需提供医疗卫生专业技术中级以上职称证书。</w:t>
      </w:r>
    </w:p>
    <w:p w:rsidR="00136043" w:rsidRDefault="000612C9">
      <w:pPr>
        <w:widowControl/>
        <w:ind w:firstLineChars="200" w:firstLine="560"/>
        <w:rPr>
          <w:rFonts w:ascii="宋体" w:hAnsi="宋体" w:cs="宋体"/>
          <w:color w:val="000000"/>
          <w:kern w:val="0"/>
          <w:sz w:val="28"/>
          <w:szCs w:val="28"/>
        </w:rPr>
      </w:pPr>
      <w:r>
        <w:rPr>
          <w:rFonts w:ascii="宋体" w:hAnsi="宋体" w:cs="宋体" w:hint="eastAsia"/>
          <w:color w:val="000000"/>
          <w:kern w:val="0"/>
          <w:sz w:val="28"/>
          <w:szCs w:val="28"/>
        </w:rPr>
        <w:t>（八）</w:t>
      </w:r>
      <w:r>
        <w:rPr>
          <w:rFonts w:ascii="宋体" w:hAnsi="宋体" w:cs="宋体" w:hint="eastAsia"/>
          <w:sz w:val="28"/>
          <w:szCs w:val="28"/>
        </w:rPr>
        <w:t>近期</w:t>
      </w:r>
      <w:r>
        <w:rPr>
          <w:rFonts w:ascii="宋体" w:hAnsi="宋体" w:cs="宋体" w:hint="eastAsia"/>
          <w:sz w:val="28"/>
          <w:szCs w:val="28"/>
        </w:rPr>
        <w:t>1</w:t>
      </w:r>
      <w:r>
        <w:rPr>
          <w:rFonts w:ascii="宋体" w:hAnsi="宋体" w:cs="宋体" w:hint="eastAsia"/>
          <w:sz w:val="28"/>
          <w:szCs w:val="28"/>
        </w:rPr>
        <w:t>寸免冠白底彩色相片</w:t>
      </w:r>
      <w:r>
        <w:rPr>
          <w:rFonts w:ascii="宋体" w:hAnsi="宋体" w:cs="宋体" w:hint="eastAsia"/>
          <w:sz w:val="28"/>
          <w:szCs w:val="28"/>
        </w:rPr>
        <w:t>1</w:t>
      </w:r>
      <w:r>
        <w:rPr>
          <w:rFonts w:ascii="宋体" w:hAnsi="宋体" w:cs="宋体" w:hint="eastAsia"/>
          <w:sz w:val="28"/>
          <w:szCs w:val="28"/>
        </w:rPr>
        <w:t>张（与网上申报时上传相片同底版，正规纸质冲印，尺寸为</w:t>
      </w:r>
      <w:r>
        <w:rPr>
          <w:rFonts w:ascii="宋体" w:hAnsi="宋体" w:cs="宋体" w:hint="eastAsia"/>
          <w:sz w:val="28"/>
          <w:szCs w:val="28"/>
        </w:rPr>
        <w:t>25mmX35mm</w:t>
      </w:r>
      <w:r>
        <w:rPr>
          <w:rFonts w:ascii="宋体" w:hAnsi="宋体" w:cs="宋体" w:hint="eastAsia"/>
          <w:sz w:val="28"/>
          <w:szCs w:val="28"/>
        </w:rPr>
        <w:t>）。</w:t>
      </w:r>
    </w:p>
    <w:p w:rsidR="00136043" w:rsidRDefault="000612C9">
      <w:pPr>
        <w:widowControl/>
        <w:ind w:firstLineChars="200" w:firstLine="560"/>
        <w:rPr>
          <w:rFonts w:ascii="宋体" w:hAnsi="宋体" w:cs="宋体"/>
          <w:color w:val="000000"/>
          <w:kern w:val="0"/>
          <w:sz w:val="28"/>
          <w:szCs w:val="28"/>
        </w:rPr>
      </w:pPr>
      <w:r>
        <w:rPr>
          <w:rFonts w:ascii="宋体" w:hAnsi="宋体" w:cs="宋体" w:hint="eastAsia"/>
          <w:color w:val="000000"/>
          <w:kern w:val="0"/>
          <w:sz w:val="28"/>
          <w:szCs w:val="28"/>
        </w:rPr>
        <w:t>以下材料由高校负责补充提供：</w:t>
      </w:r>
    </w:p>
    <w:p w:rsidR="00136043" w:rsidRDefault="000612C9">
      <w:pPr>
        <w:widowControl/>
        <w:ind w:firstLineChars="200" w:firstLine="560"/>
        <w:rPr>
          <w:rFonts w:ascii="宋体" w:hAnsi="宋体" w:cs="宋体"/>
          <w:kern w:val="0"/>
          <w:sz w:val="28"/>
          <w:szCs w:val="28"/>
        </w:rPr>
      </w:pPr>
      <w:r>
        <w:rPr>
          <w:rFonts w:ascii="宋体" w:hAnsi="宋体" w:cs="宋体" w:hint="eastAsia"/>
          <w:kern w:val="0"/>
          <w:sz w:val="28"/>
          <w:szCs w:val="28"/>
        </w:rPr>
        <w:t>（九）人事关系证明材料。在编人员提交进</w:t>
      </w:r>
      <w:proofErr w:type="gramStart"/>
      <w:r>
        <w:rPr>
          <w:rFonts w:ascii="宋体" w:hAnsi="宋体" w:cs="宋体" w:hint="eastAsia"/>
          <w:kern w:val="0"/>
          <w:sz w:val="28"/>
          <w:szCs w:val="28"/>
        </w:rPr>
        <w:t>编证明</w:t>
      </w:r>
      <w:proofErr w:type="gramEnd"/>
      <w:r>
        <w:rPr>
          <w:rFonts w:ascii="宋体" w:hAnsi="宋体" w:cs="宋体" w:hint="eastAsia"/>
          <w:kern w:val="0"/>
          <w:sz w:val="28"/>
          <w:szCs w:val="28"/>
        </w:rPr>
        <w:t>材料复印件，</w:t>
      </w:r>
      <w:r>
        <w:rPr>
          <w:rFonts w:ascii="宋体" w:hAnsi="宋体" w:cs="宋体" w:hint="eastAsia"/>
          <w:kern w:val="0"/>
          <w:sz w:val="28"/>
          <w:szCs w:val="28"/>
          <w:lang w:eastAsia="zh-Hans"/>
        </w:rPr>
        <w:t>与</w:t>
      </w:r>
      <w:r>
        <w:rPr>
          <w:rFonts w:ascii="宋体" w:hAnsi="宋体" w:cs="宋体" w:hint="eastAsia"/>
          <w:kern w:val="0"/>
          <w:sz w:val="28"/>
          <w:szCs w:val="28"/>
        </w:rPr>
        <w:t>学校（或附属医院）直接签订聘用合同人员的非在编人员提交聘用协议复印件和社保部门出具的学校（或附属医院）为其缴纳社保的证明。</w:t>
      </w:r>
    </w:p>
    <w:p w:rsidR="00136043" w:rsidRDefault="000612C9">
      <w:pPr>
        <w:widowControl/>
        <w:ind w:firstLineChars="200" w:firstLine="560"/>
        <w:rPr>
          <w:rFonts w:ascii="宋体" w:hAnsi="宋体" w:cs="宋体"/>
          <w:color w:val="000000"/>
          <w:kern w:val="0"/>
          <w:sz w:val="28"/>
          <w:szCs w:val="28"/>
        </w:rPr>
      </w:pPr>
      <w:r>
        <w:rPr>
          <w:rFonts w:ascii="宋体" w:hAnsi="宋体" w:cs="宋体" w:hint="eastAsia"/>
          <w:color w:val="000000"/>
          <w:kern w:val="0"/>
          <w:sz w:val="28"/>
          <w:szCs w:val="28"/>
        </w:rPr>
        <w:t>（十）教育教学能力测试打分表。</w:t>
      </w:r>
    </w:p>
    <w:p w:rsidR="00136043" w:rsidRDefault="000612C9">
      <w:pPr>
        <w:widowControl/>
        <w:ind w:firstLineChars="200" w:firstLine="560"/>
        <w:rPr>
          <w:rFonts w:ascii="宋体" w:hAnsi="宋体" w:cs="宋体"/>
          <w:color w:val="000000"/>
          <w:kern w:val="0"/>
          <w:sz w:val="28"/>
          <w:szCs w:val="28"/>
        </w:rPr>
      </w:pPr>
      <w:r>
        <w:rPr>
          <w:rFonts w:ascii="宋体" w:hAnsi="宋体" w:cs="宋体" w:hint="eastAsia"/>
          <w:color w:val="000000"/>
          <w:kern w:val="0"/>
          <w:sz w:val="28"/>
          <w:szCs w:val="28"/>
        </w:rPr>
        <w:t>（十一）体检表。</w:t>
      </w:r>
    </w:p>
    <w:p w:rsidR="00136043" w:rsidRDefault="00136043">
      <w:pPr>
        <w:widowControl/>
        <w:spacing w:line="580" w:lineRule="exact"/>
        <w:rPr>
          <w:rFonts w:ascii="宋体" w:hAnsi="宋体" w:cs="宋体"/>
          <w:color w:val="000000"/>
          <w:kern w:val="0"/>
          <w:sz w:val="28"/>
          <w:szCs w:val="28"/>
        </w:rPr>
      </w:pPr>
    </w:p>
    <w:p w:rsidR="00136043" w:rsidRDefault="00136043">
      <w:pPr>
        <w:spacing w:line="520" w:lineRule="exact"/>
        <w:rPr>
          <w:rFonts w:ascii="宋体" w:hAnsi="宋体" w:cs="宋体"/>
          <w:sz w:val="28"/>
          <w:szCs w:val="28"/>
        </w:rPr>
      </w:pPr>
    </w:p>
    <w:sectPr w:rsidR="0013604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2C9" w:rsidRDefault="000612C9">
      <w:r>
        <w:separator/>
      </w:r>
    </w:p>
  </w:endnote>
  <w:endnote w:type="continuationSeparator" w:id="0">
    <w:p w:rsidR="000612C9" w:rsidRDefault="00061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简体">
    <w:altName w:val="方正舒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043" w:rsidRDefault="000612C9">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5852795</wp:posOffset>
              </wp:positionH>
              <wp:positionV relativeFrom="page">
                <wp:posOffset>9843135</wp:posOffset>
              </wp:positionV>
              <wp:extent cx="467360" cy="20193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67360" cy="201930"/>
                      </a:xfrm>
                      <a:prstGeom prst="rect">
                        <a:avLst/>
                      </a:prstGeom>
                      <a:noFill/>
                      <a:ln>
                        <a:noFill/>
                      </a:ln>
                    </wps:spPr>
                    <wps:txbx>
                      <w:txbxContent>
                        <w:p w:rsidR="00136043" w:rsidRDefault="00136043">
                          <w:pPr>
                            <w:spacing w:line="318" w:lineRule="exact"/>
                            <w:ind w:left="20"/>
                            <w:rPr>
                              <w:sz w:val="27"/>
                            </w:rPr>
                          </w:pPr>
                        </w:p>
                      </w:txbxContent>
                    </wps:txbx>
                    <wps:bodyPr lIns="0" tIns="0" rIns="0" bIns="0" upright="1"/>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460.85pt;margin-top:775.05pt;height:15.9pt;width:36.8pt;mso-position-horizontal-relative:page;mso-position-vertical-relative:page;z-index:-251657216;mso-width-relative:page;mso-height-relative:page;" filled="f" stroked="f" coordsize="21600,21600" o:gfxdata="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CCTBNoAAAANAQAADwAAAAAAAAABACAAAAAiAAAAZHJzL2Rvd25yZXYueG1sUEsB&#10;AhQAFAAAAAgAh07iQME604q6AQAAcQMAAA4AAAAAAAAAAQAgAAAAKQEAAGRycy9lMm9Eb2MueG1s&#10;UEsFBgAAAAAGAAYAWQEAAFUFAAAAAA==&#10;">
              <v:fill on="f" focussize="0,0"/>
              <v:stroke on="f"/>
              <v:imagedata o:title=""/>
              <o:lock v:ext="edit" aspectratio="f"/>
              <v:textbox inset="0mm,0mm,0mm,0mm">
                <w:txbxContent>
                  <w:p>
                    <w:pPr>
                      <w:spacing w:line="318" w:lineRule="exact"/>
                      <w:ind w:left="20"/>
                      <w:rPr>
                        <w:sz w:val="27"/>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2C9" w:rsidRDefault="000612C9">
      <w:r>
        <w:separator/>
      </w:r>
    </w:p>
  </w:footnote>
  <w:footnote w:type="continuationSeparator" w:id="0">
    <w:p w:rsidR="000612C9" w:rsidRDefault="000612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A39253"/>
    <w:multiLevelType w:val="singleLevel"/>
    <w:tmpl w:val="F4A39253"/>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043"/>
    <w:rsid w:val="000612C9"/>
    <w:rsid w:val="00136043"/>
    <w:rsid w:val="00D44575"/>
    <w:rsid w:val="00F07598"/>
    <w:rsid w:val="05F50723"/>
    <w:rsid w:val="0AA82FA2"/>
    <w:rsid w:val="3E2779B9"/>
    <w:rsid w:val="77951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沈永超</cp:lastModifiedBy>
  <cp:revision>2</cp:revision>
  <dcterms:created xsi:type="dcterms:W3CDTF">2022-04-08T08:37:00Z</dcterms:created>
  <dcterms:modified xsi:type="dcterms:W3CDTF">2022-04-08T08:37:00Z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A24F3628BDB249268F2B724815C83E98</vt:lpwstr>
  </property>
</Properties>
</file>